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477" w:type="pct"/>
        <w:tblCellSpacing w:w="0" w:type="dxa"/>
        <w:tblInd w:w="-1216" w:type="dxa"/>
        <w:shd w:val="clear" w:color="auto" w:fill="FFFFFF"/>
        <w:tblCellMar>
          <w:top w:w="60" w:type="dxa"/>
          <w:left w:w="60" w:type="dxa"/>
          <w:bottom w:w="60" w:type="dxa"/>
          <w:right w:w="60" w:type="dxa"/>
        </w:tblCellMar>
        <w:tblLook w:val="04A0"/>
      </w:tblPr>
      <w:tblGrid>
        <w:gridCol w:w="10915"/>
      </w:tblGrid>
      <w:tr w:rsidR="009A051E" w:rsidRPr="009A051E" w:rsidTr="009A051E">
        <w:trPr>
          <w:trHeight w:val="120"/>
          <w:tblCellSpacing w:w="0" w:type="dxa"/>
        </w:trPr>
        <w:tc>
          <w:tcPr>
            <w:tcW w:w="5000" w:type="pct"/>
            <w:shd w:val="clear" w:color="auto" w:fill="FFFFFF"/>
            <w:vAlign w:val="center"/>
            <w:hideMark/>
          </w:tcPr>
          <w:p w:rsidR="009A051E" w:rsidRPr="009A051E" w:rsidRDefault="009A051E" w:rsidP="009A051E">
            <w:pPr>
              <w:bidi/>
              <w:spacing w:after="0" w:line="120" w:lineRule="atLeast"/>
              <w:jc w:val="center"/>
              <w:rPr>
                <w:rFonts w:ascii="Times New Roman" w:eastAsia="Times New Roman" w:hAnsi="Times New Roman" w:cs="Times New Roman"/>
                <w:b/>
                <w:bCs/>
                <w:sz w:val="28"/>
                <w:szCs w:val="28"/>
                <w:u w:val="single"/>
                <w:lang w:eastAsia="fr-FR"/>
              </w:rPr>
            </w:pPr>
            <w:r w:rsidRPr="009A051E">
              <w:rPr>
                <w:rFonts w:ascii="Times New Roman" w:eastAsia="Times New Roman" w:hAnsi="Times New Roman" w:cs="Times New Roman"/>
                <w:b/>
                <w:bCs/>
                <w:sz w:val="28"/>
                <w:szCs w:val="28"/>
                <w:u w:val="single"/>
                <w:rtl/>
                <w:lang w:eastAsia="fr-FR"/>
              </w:rPr>
              <w:t>الجهاد في سبيل الله</w:t>
            </w:r>
          </w:p>
        </w:tc>
      </w:tr>
      <w:tr w:rsidR="009A051E" w:rsidRPr="009A051E" w:rsidTr="009A051E">
        <w:trPr>
          <w:trHeight w:val="120"/>
          <w:tblCellSpacing w:w="0" w:type="dxa"/>
        </w:trPr>
        <w:tc>
          <w:tcPr>
            <w:tcW w:w="5000" w:type="pct"/>
            <w:shd w:val="clear" w:color="auto" w:fill="FFFFFF"/>
            <w:vAlign w:val="center"/>
            <w:hideMark/>
          </w:tcPr>
          <w:p w:rsidR="009A051E" w:rsidRPr="009A051E" w:rsidRDefault="009A051E" w:rsidP="009A051E">
            <w:pPr>
              <w:spacing w:after="0" w:line="240" w:lineRule="auto"/>
              <w:rPr>
                <w:rFonts w:ascii="Times New Roman" w:eastAsia="Times New Roman" w:hAnsi="Times New Roman" w:cs="Times New Roman"/>
                <w:b/>
                <w:bCs/>
                <w:sz w:val="28"/>
                <w:szCs w:val="28"/>
                <w:lang w:eastAsia="fr-FR"/>
              </w:rPr>
            </w:pPr>
          </w:p>
        </w:tc>
      </w:tr>
      <w:tr w:rsidR="009A051E" w:rsidRPr="009A051E" w:rsidTr="009A051E">
        <w:trPr>
          <w:trHeight w:val="120"/>
          <w:tblCellSpacing w:w="0" w:type="dxa"/>
        </w:trPr>
        <w:tc>
          <w:tcPr>
            <w:tcW w:w="5000" w:type="pct"/>
            <w:shd w:val="clear" w:color="auto" w:fill="FFFFFF"/>
            <w:vAlign w:val="center"/>
            <w:hideMark/>
          </w:tcPr>
          <w:p w:rsidR="009A051E" w:rsidRPr="009A051E" w:rsidRDefault="009A051E" w:rsidP="009A051E">
            <w:pPr>
              <w:bidi/>
              <w:spacing w:after="0" w:line="120" w:lineRule="atLeast"/>
              <w:rPr>
                <w:rFonts w:ascii="Times New Roman" w:eastAsia="Times New Roman" w:hAnsi="Times New Roman" w:cs="Times New Roman"/>
                <w:b/>
                <w:bCs/>
                <w:sz w:val="28"/>
                <w:szCs w:val="28"/>
                <w:lang w:eastAsia="fr-FR"/>
              </w:rPr>
            </w:pPr>
            <w:r w:rsidRPr="009A051E">
              <w:rPr>
                <w:rFonts w:ascii="Times New Roman" w:eastAsia="Times New Roman" w:hAnsi="Times New Roman" w:cs="Times New Roman"/>
                <w:b/>
                <w:bCs/>
                <w:sz w:val="28"/>
                <w:szCs w:val="28"/>
                <w:rtl/>
                <w:lang w:eastAsia="fr-FR"/>
              </w:rPr>
              <w:t xml:space="preserve">علي بن </w:t>
            </w:r>
            <w:proofErr w:type="spellStart"/>
            <w:r w:rsidRPr="009A051E">
              <w:rPr>
                <w:rFonts w:ascii="Times New Roman" w:eastAsia="Times New Roman" w:hAnsi="Times New Roman" w:cs="Times New Roman"/>
                <w:b/>
                <w:bCs/>
                <w:sz w:val="28"/>
                <w:szCs w:val="28"/>
                <w:rtl/>
                <w:lang w:eastAsia="fr-FR"/>
              </w:rPr>
              <w:t>عبدالعزيز</w:t>
            </w:r>
            <w:proofErr w:type="spellEnd"/>
            <w:r w:rsidRPr="009A051E">
              <w:rPr>
                <w:rFonts w:ascii="Times New Roman" w:eastAsia="Times New Roman" w:hAnsi="Times New Roman" w:cs="Times New Roman"/>
                <w:b/>
                <w:bCs/>
                <w:sz w:val="28"/>
                <w:szCs w:val="28"/>
                <w:rtl/>
                <w:lang w:eastAsia="fr-FR"/>
              </w:rPr>
              <w:t xml:space="preserve"> </w:t>
            </w:r>
            <w:proofErr w:type="spellStart"/>
            <w:r w:rsidRPr="009A051E">
              <w:rPr>
                <w:rFonts w:ascii="Times New Roman" w:eastAsia="Times New Roman" w:hAnsi="Times New Roman" w:cs="Times New Roman"/>
                <w:b/>
                <w:bCs/>
                <w:sz w:val="28"/>
                <w:szCs w:val="28"/>
                <w:rtl/>
                <w:lang w:eastAsia="fr-FR"/>
              </w:rPr>
              <w:t>الراجحي</w:t>
            </w:r>
            <w:proofErr w:type="spellEnd"/>
          </w:p>
        </w:tc>
      </w:tr>
      <w:tr w:rsidR="009A051E" w:rsidRPr="009A051E" w:rsidTr="009A051E">
        <w:trPr>
          <w:trHeight w:val="120"/>
          <w:tblCellSpacing w:w="0" w:type="dxa"/>
        </w:trPr>
        <w:tc>
          <w:tcPr>
            <w:tcW w:w="5000" w:type="pct"/>
            <w:shd w:val="clear" w:color="auto" w:fill="FFFFFF"/>
            <w:vAlign w:val="center"/>
            <w:hideMark/>
          </w:tcPr>
          <w:p w:rsidR="009A051E" w:rsidRPr="009A051E" w:rsidRDefault="009A051E" w:rsidP="009A051E">
            <w:pPr>
              <w:bidi/>
              <w:spacing w:after="0" w:line="120" w:lineRule="atLeast"/>
              <w:rPr>
                <w:rFonts w:ascii="Times New Roman" w:eastAsia="Times New Roman" w:hAnsi="Times New Roman" w:cs="Times New Roman"/>
                <w:b/>
                <w:bCs/>
                <w:sz w:val="28"/>
                <w:szCs w:val="28"/>
                <w:lang w:eastAsia="fr-FR"/>
              </w:rPr>
            </w:pPr>
            <w:r w:rsidRPr="009A051E">
              <w:rPr>
                <w:rFonts w:ascii="Times New Roman" w:eastAsia="Times New Roman" w:hAnsi="Times New Roman" w:cs="Times New Roman"/>
                <w:b/>
                <w:bCs/>
                <w:sz w:val="28"/>
                <w:szCs w:val="28"/>
                <w:rtl/>
                <w:lang w:eastAsia="fr-FR"/>
              </w:rPr>
              <w:t> </w:t>
            </w:r>
            <w:r w:rsidRPr="009A051E">
              <w:rPr>
                <w:rFonts w:ascii="Times New Roman" w:eastAsia="Times New Roman" w:hAnsi="Times New Roman" w:cs="Times New Roman"/>
                <w:b/>
                <w:bCs/>
                <w:sz w:val="28"/>
                <w:szCs w:val="28"/>
                <w:rtl/>
                <w:lang w:eastAsia="fr-FR"/>
              </w:rPr>
              <w:br/>
              <w:t xml:space="preserve">تعريف </w:t>
            </w:r>
            <w:proofErr w:type="gramStart"/>
            <w:r w:rsidRPr="009A051E">
              <w:rPr>
                <w:rFonts w:ascii="Times New Roman" w:eastAsia="Times New Roman" w:hAnsi="Times New Roman" w:cs="Times New Roman"/>
                <w:b/>
                <w:bCs/>
                <w:sz w:val="28"/>
                <w:szCs w:val="28"/>
                <w:rtl/>
                <w:lang w:eastAsia="fr-FR"/>
              </w:rPr>
              <w:t>الجهاد :</w:t>
            </w:r>
            <w:proofErr w:type="gramEnd"/>
            <w:r w:rsidRPr="009A051E">
              <w:rPr>
                <w:rFonts w:ascii="Times New Roman" w:eastAsia="Times New Roman" w:hAnsi="Times New Roman" w:cs="Times New Roman"/>
                <w:b/>
                <w:bCs/>
                <w:sz w:val="28"/>
                <w:szCs w:val="28"/>
                <w:rtl/>
                <w:lang w:eastAsia="fr-FR"/>
              </w:rPr>
              <w:t> </w:t>
            </w:r>
            <w:r w:rsidRPr="009A051E">
              <w:rPr>
                <w:rFonts w:ascii="Times New Roman" w:eastAsia="Times New Roman" w:hAnsi="Times New Roman" w:cs="Times New Roman"/>
                <w:b/>
                <w:bCs/>
                <w:sz w:val="28"/>
                <w:szCs w:val="28"/>
                <w:rtl/>
                <w:lang w:eastAsia="fr-FR"/>
              </w:rPr>
              <w:br/>
              <w:t>الجهاد لغة : مصدر من الجهد والجهد بفتح الجيم وضمها وهما الطاقة والمشقة ، تقول : جهد دابته وأجهدها : بلغ جهدها وحمل عليها في السير فوق طاقتها . </w:t>
            </w:r>
            <w:r w:rsidRPr="009A051E">
              <w:rPr>
                <w:rFonts w:ascii="Times New Roman" w:eastAsia="Times New Roman" w:hAnsi="Times New Roman" w:cs="Times New Roman"/>
                <w:b/>
                <w:bCs/>
                <w:sz w:val="28"/>
                <w:szCs w:val="28"/>
                <w:rtl/>
                <w:lang w:eastAsia="fr-FR"/>
              </w:rPr>
              <w:br/>
            </w:r>
            <w:proofErr w:type="gramStart"/>
            <w:r w:rsidRPr="009A051E">
              <w:rPr>
                <w:rFonts w:ascii="Times New Roman" w:eastAsia="Times New Roman" w:hAnsi="Times New Roman" w:cs="Times New Roman"/>
                <w:b/>
                <w:bCs/>
                <w:sz w:val="28"/>
                <w:szCs w:val="28"/>
                <w:rtl/>
                <w:lang w:eastAsia="fr-FR"/>
              </w:rPr>
              <w:t>والاجتهاد :</w:t>
            </w:r>
            <w:proofErr w:type="gramEnd"/>
            <w:r w:rsidRPr="009A051E">
              <w:rPr>
                <w:rFonts w:ascii="Times New Roman" w:eastAsia="Times New Roman" w:hAnsi="Times New Roman" w:cs="Times New Roman"/>
                <w:b/>
                <w:bCs/>
                <w:sz w:val="28"/>
                <w:szCs w:val="28"/>
                <w:rtl/>
                <w:lang w:eastAsia="fr-FR"/>
              </w:rPr>
              <w:t xml:space="preserve"> بذل الوسع والمجهود . أما في </w:t>
            </w:r>
            <w:proofErr w:type="spellStart"/>
            <w:r w:rsidRPr="009A051E">
              <w:rPr>
                <w:rFonts w:ascii="Times New Roman" w:eastAsia="Times New Roman" w:hAnsi="Times New Roman" w:cs="Times New Roman"/>
                <w:b/>
                <w:bCs/>
                <w:sz w:val="28"/>
                <w:szCs w:val="28"/>
                <w:rtl/>
                <w:lang w:eastAsia="fr-FR"/>
              </w:rPr>
              <w:t>الشرع</w:t>
            </w:r>
            <w:proofErr w:type="spellEnd"/>
            <w:r w:rsidRPr="009A051E">
              <w:rPr>
                <w:rFonts w:ascii="Times New Roman" w:eastAsia="Times New Roman" w:hAnsi="Times New Roman" w:cs="Times New Roman"/>
                <w:b/>
                <w:bCs/>
                <w:sz w:val="28"/>
                <w:szCs w:val="28"/>
                <w:rtl/>
                <w:lang w:eastAsia="fr-FR"/>
              </w:rPr>
              <w:t xml:space="preserve"> ، فله </w:t>
            </w:r>
            <w:proofErr w:type="spellStart"/>
            <w:r w:rsidRPr="009A051E">
              <w:rPr>
                <w:rFonts w:ascii="Times New Roman" w:eastAsia="Times New Roman" w:hAnsi="Times New Roman" w:cs="Times New Roman"/>
                <w:b/>
                <w:bCs/>
                <w:sz w:val="28"/>
                <w:szCs w:val="28"/>
                <w:rtl/>
                <w:lang w:eastAsia="fr-FR"/>
              </w:rPr>
              <w:t>إطلاقان</w:t>
            </w:r>
            <w:proofErr w:type="spellEnd"/>
            <w:r w:rsidRPr="009A051E">
              <w:rPr>
                <w:rFonts w:ascii="Times New Roman" w:eastAsia="Times New Roman" w:hAnsi="Times New Roman" w:cs="Times New Roman"/>
                <w:b/>
                <w:bCs/>
                <w:sz w:val="28"/>
                <w:szCs w:val="28"/>
                <w:rtl/>
                <w:lang w:eastAsia="fr-FR"/>
              </w:rPr>
              <w:t xml:space="preserve"> : </w:t>
            </w:r>
            <w:r w:rsidRPr="009A051E">
              <w:rPr>
                <w:rFonts w:ascii="Times New Roman" w:eastAsia="Times New Roman" w:hAnsi="Times New Roman" w:cs="Times New Roman"/>
                <w:b/>
                <w:bCs/>
                <w:sz w:val="28"/>
                <w:szCs w:val="28"/>
                <w:rtl/>
                <w:lang w:eastAsia="fr-FR"/>
              </w:rPr>
              <w:br/>
              <w:t xml:space="preserve">أ ـ إطلاق خاص ، ويراد </w:t>
            </w:r>
            <w:proofErr w:type="spellStart"/>
            <w:r w:rsidRPr="009A051E">
              <w:rPr>
                <w:rFonts w:ascii="Times New Roman" w:eastAsia="Times New Roman" w:hAnsi="Times New Roman" w:cs="Times New Roman"/>
                <w:b/>
                <w:bCs/>
                <w:sz w:val="28"/>
                <w:szCs w:val="28"/>
                <w:rtl/>
                <w:lang w:eastAsia="fr-FR"/>
              </w:rPr>
              <w:t>به</w:t>
            </w:r>
            <w:proofErr w:type="spellEnd"/>
            <w:r w:rsidRPr="009A051E">
              <w:rPr>
                <w:rFonts w:ascii="Times New Roman" w:eastAsia="Times New Roman" w:hAnsi="Times New Roman" w:cs="Times New Roman"/>
                <w:b/>
                <w:bCs/>
                <w:sz w:val="28"/>
                <w:szCs w:val="28"/>
                <w:rtl/>
                <w:lang w:eastAsia="fr-FR"/>
              </w:rPr>
              <w:t xml:space="preserve"> : بذل الجهد في قتال الكفار و</w:t>
            </w:r>
            <w:proofErr w:type="gramStart"/>
            <w:r w:rsidRPr="009A051E">
              <w:rPr>
                <w:rFonts w:ascii="Times New Roman" w:eastAsia="Times New Roman" w:hAnsi="Times New Roman" w:cs="Times New Roman"/>
                <w:b/>
                <w:bCs/>
                <w:sz w:val="28"/>
                <w:szCs w:val="28"/>
                <w:rtl/>
                <w:lang w:eastAsia="fr-FR"/>
              </w:rPr>
              <w:t>البغاة .</w:t>
            </w:r>
            <w:proofErr w:type="gramEnd"/>
            <w:r w:rsidRPr="009A051E">
              <w:rPr>
                <w:rFonts w:ascii="Times New Roman" w:eastAsia="Times New Roman" w:hAnsi="Times New Roman" w:cs="Times New Roman"/>
                <w:b/>
                <w:bCs/>
                <w:sz w:val="28"/>
                <w:szCs w:val="28"/>
                <w:rtl/>
                <w:lang w:eastAsia="fr-FR"/>
              </w:rPr>
              <w:t> </w:t>
            </w:r>
            <w:r w:rsidRPr="009A051E">
              <w:rPr>
                <w:rFonts w:ascii="Times New Roman" w:eastAsia="Times New Roman" w:hAnsi="Times New Roman" w:cs="Times New Roman"/>
                <w:b/>
                <w:bCs/>
                <w:sz w:val="28"/>
                <w:szCs w:val="28"/>
                <w:rtl/>
                <w:lang w:eastAsia="fr-FR"/>
              </w:rPr>
              <w:br/>
              <w:t>ب ـ إطلاق عام ، وقد عرفه شيخ الإسلام ابن تيمية. ـ رحمه الله ـ بقوله: ( الجهاد حقيقة الاجتهاد في حصول ما يحب الله من الإيمان والعمل الصالح ، ومن دفع ما يبغضه الله من الكفر والفسوق والعصيان ). (مجموع</w:t>
            </w:r>
            <w:proofErr w:type="gramStart"/>
            <w:r w:rsidRPr="009A051E">
              <w:rPr>
                <w:rFonts w:ascii="Times New Roman" w:eastAsia="Times New Roman" w:hAnsi="Times New Roman" w:cs="Times New Roman"/>
                <w:b/>
                <w:bCs/>
                <w:sz w:val="28"/>
                <w:szCs w:val="28"/>
                <w:rtl/>
                <w:lang w:eastAsia="fr-FR"/>
              </w:rPr>
              <w:t xml:space="preserve"> </w:t>
            </w:r>
            <w:proofErr w:type="spellStart"/>
            <w:r w:rsidRPr="009A051E">
              <w:rPr>
                <w:rFonts w:ascii="Times New Roman" w:eastAsia="Times New Roman" w:hAnsi="Times New Roman" w:cs="Times New Roman"/>
                <w:b/>
                <w:bCs/>
                <w:sz w:val="28"/>
                <w:szCs w:val="28"/>
                <w:rtl/>
                <w:lang w:eastAsia="fr-FR"/>
              </w:rPr>
              <w:t>الفتاوي</w:t>
            </w:r>
            <w:proofErr w:type="spellEnd"/>
            <w:proofErr w:type="gramEnd"/>
            <w:r w:rsidRPr="009A051E">
              <w:rPr>
                <w:rFonts w:ascii="Times New Roman" w:eastAsia="Times New Roman" w:hAnsi="Times New Roman" w:cs="Times New Roman"/>
                <w:b/>
                <w:bCs/>
                <w:sz w:val="28"/>
                <w:szCs w:val="28"/>
                <w:rtl/>
                <w:lang w:eastAsia="fr-FR"/>
              </w:rPr>
              <w:t xml:space="preserve"> 10 /191) </w:t>
            </w:r>
            <w:r w:rsidRPr="009A051E">
              <w:rPr>
                <w:rFonts w:ascii="Times New Roman" w:eastAsia="Times New Roman" w:hAnsi="Times New Roman" w:cs="Times New Roman"/>
                <w:b/>
                <w:bCs/>
                <w:sz w:val="28"/>
                <w:szCs w:val="28"/>
                <w:rtl/>
                <w:lang w:eastAsia="fr-FR"/>
              </w:rPr>
              <w:br/>
              <w:t>وعلى هذا ، فكل ما يبذله المؤمن من جهد في الإيمان بالله تعالى وطاعته، ومقاومة الشر والفساد والانحراف ، ومجاهدة النفس في استقامتها على دين الله تعالى، ومجاهدة الشيطان لدفع وسواسه ، كذلك من الجهاد في سبيل الله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أقسام الجهاد : </w:t>
            </w:r>
            <w:r w:rsidRPr="009A051E">
              <w:rPr>
                <w:rFonts w:ascii="Times New Roman" w:eastAsia="Times New Roman" w:hAnsi="Times New Roman" w:cs="Times New Roman"/>
                <w:b/>
                <w:bCs/>
                <w:sz w:val="28"/>
                <w:szCs w:val="28"/>
                <w:rtl/>
                <w:lang w:eastAsia="fr-FR"/>
              </w:rPr>
              <w:br/>
              <w:t>ينقسم الجهاد باعتبار إطلاقه إلى ما يلي : </w:t>
            </w:r>
            <w:r w:rsidRPr="009A051E">
              <w:rPr>
                <w:rFonts w:ascii="Times New Roman" w:eastAsia="Times New Roman" w:hAnsi="Times New Roman" w:cs="Times New Roman"/>
                <w:b/>
                <w:bCs/>
                <w:sz w:val="28"/>
                <w:szCs w:val="28"/>
                <w:rtl/>
                <w:lang w:eastAsia="fr-FR"/>
              </w:rPr>
              <w:br/>
              <w:t>1- مجاهدة النفس ، ويكون بالتزود من العلم الشرعي الذي ينير البصيرة ، ويوضح الطريق ثم بمجاهدتها للاستقامة على العمل الصالح المبني على العلم الصحيح . </w:t>
            </w:r>
            <w:r w:rsidRPr="009A051E">
              <w:rPr>
                <w:rFonts w:ascii="Times New Roman" w:eastAsia="Times New Roman" w:hAnsi="Times New Roman" w:cs="Times New Roman"/>
                <w:b/>
                <w:bCs/>
                <w:sz w:val="28"/>
                <w:szCs w:val="28"/>
                <w:rtl/>
                <w:lang w:eastAsia="fr-FR"/>
              </w:rPr>
              <w:br/>
              <w:t>ومن جهاد ال</w:t>
            </w:r>
            <w:proofErr w:type="gramStart"/>
            <w:r w:rsidRPr="009A051E">
              <w:rPr>
                <w:rFonts w:ascii="Times New Roman" w:eastAsia="Times New Roman" w:hAnsi="Times New Roman" w:cs="Times New Roman"/>
                <w:b/>
                <w:bCs/>
                <w:sz w:val="28"/>
                <w:szCs w:val="28"/>
                <w:rtl/>
                <w:lang w:eastAsia="fr-FR"/>
              </w:rPr>
              <w:t>نفس : م</w:t>
            </w:r>
            <w:proofErr w:type="gramEnd"/>
            <w:r w:rsidRPr="009A051E">
              <w:rPr>
                <w:rFonts w:ascii="Times New Roman" w:eastAsia="Times New Roman" w:hAnsi="Times New Roman" w:cs="Times New Roman"/>
                <w:b/>
                <w:bCs/>
                <w:sz w:val="28"/>
                <w:szCs w:val="28"/>
                <w:rtl/>
                <w:lang w:eastAsia="fr-FR"/>
              </w:rPr>
              <w:t>جاهدتها بكبح أهوائها وغرائزها التي تجنح بالإنسان إلى الانغماس في الشهوات المحرمة ، يقول تعالى ( والذين جاهدوا فينا لنهدينهم سبلنا ) . (سورة العنكبوت آية 69) . </w:t>
            </w:r>
            <w:r w:rsidRPr="009A051E">
              <w:rPr>
                <w:rFonts w:ascii="Times New Roman" w:eastAsia="Times New Roman" w:hAnsi="Times New Roman" w:cs="Times New Roman"/>
                <w:b/>
                <w:bCs/>
                <w:sz w:val="28"/>
                <w:szCs w:val="28"/>
                <w:rtl/>
                <w:lang w:eastAsia="fr-FR"/>
              </w:rPr>
              <w:br/>
              <w:t>ومن جهادها أيضاً : بذل المال في وجوه الخير بعامة ، وفي إعداد القتال بخاصة ، يوق تعالى : ( وما تنفقوا من شيء في سبيل الله يوف إليكم وأنتم لا تظلمون ).(سورة الأنفال آية 60) </w:t>
            </w:r>
            <w:r w:rsidRPr="009A051E">
              <w:rPr>
                <w:rFonts w:ascii="Times New Roman" w:eastAsia="Times New Roman" w:hAnsi="Times New Roman" w:cs="Times New Roman"/>
                <w:b/>
                <w:bCs/>
                <w:sz w:val="28"/>
                <w:szCs w:val="28"/>
                <w:rtl/>
                <w:lang w:eastAsia="fr-FR"/>
              </w:rPr>
              <w:br/>
              <w:t>2- مجاهدة الشيطان ، ويكون بدفع ما يلقي الشيطان في النفس من الشبهات المضلة ، والشهوات المحرمة . </w:t>
            </w:r>
            <w:r w:rsidRPr="009A051E">
              <w:rPr>
                <w:rFonts w:ascii="Times New Roman" w:eastAsia="Times New Roman" w:hAnsi="Times New Roman" w:cs="Times New Roman"/>
                <w:b/>
                <w:bCs/>
                <w:sz w:val="28"/>
                <w:szCs w:val="28"/>
                <w:rtl/>
                <w:lang w:eastAsia="fr-FR"/>
              </w:rPr>
              <w:br/>
              <w:t xml:space="preserve">3- مجاهدة </w:t>
            </w:r>
            <w:proofErr w:type="spellStart"/>
            <w:r w:rsidRPr="009A051E">
              <w:rPr>
                <w:rFonts w:ascii="Times New Roman" w:eastAsia="Times New Roman" w:hAnsi="Times New Roman" w:cs="Times New Roman"/>
                <w:b/>
                <w:bCs/>
                <w:sz w:val="28"/>
                <w:szCs w:val="28"/>
                <w:rtl/>
                <w:lang w:eastAsia="fr-FR"/>
              </w:rPr>
              <w:t>الفساق</w:t>
            </w:r>
            <w:proofErr w:type="spellEnd"/>
            <w:r w:rsidRPr="009A051E">
              <w:rPr>
                <w:rFonts w:ascii="Times New Roman" w:eastAsia="Times New Roman" w:hAnsi="Times New Roman" w:cs="Times New Roman"/>
                <w:b/>
                <w:bCs/>
                <w:sz w:val="28"/>
                <w:szCs w:val="28"/>
                <w:rtl/>
                <w:lang w:eastAsia="fr-FR"/>
              </w:rPr>
              <w:t xml:space="preserve"> ، ويكون بأمرهم بالمعروف ونهيهم عن المنكر ، وتوجيههم وإرشادهم ونصحهم بالتي هي أحسن . </w:t>
            </w:r>
            <w:r w:rsidRPr="009A051E">
              <w:rPr>
                <w:rFonts w:ascii="Times New Roman" w:eastAsia="Times New Roman" w:hAnsi="Times New Roman" w:cs="Times New Roman"/>
                <w:b/>
                <w:bCs/>
                <w:sz w:val="28"/>
                <w:szCs w:val="28"/>
                <w:rtl/>
                <w:lang w:eastAsia="fr-FR"/>
              </w:rPr>
              <w:br/>
              <w:t xml:space="preserve">4- مجاهدة المنافقين ، ويكون بأمرهم بالمعروف ونهيهم عن المنكر ، ودحض </w:t>
            </w:r>
            <w:proofErr w:type="spellStart"/>
            <w:r w:rsidRPr="009A051E">
              <w:rPr>
                <w:rFonts w:ascii="Times New Roman" w:eastAsia="Times New Roman" w:hAnsi="Times New Roman" w:cs="Times New Roman"/>
                <w:b/>
                <w:bCs/>
                <w:sz w:val="28"/>
                <w:szCs w:val="28"/>
                <w:rtl/>
                <w:lang w:eastAsia="fr-FR"/>
              </w:rPr>
              <w:t>شبهاتهم</w:t>
            </w:r>
            <w:proofErr w:type="spellEnd"/>
            <w:r w:rsidRPr="009A051E">
              <w:rPr>
                <w:rFonts w:ascii="Times New Roman" w:eastAsia="Times New Roman" w:hAnsi="Times New Roman" w:cs="Times New Roman"/>
                <w:b/>
                <w:bCs/>
                <w:sz w:val="28"/>
                <w:szCs w:val="28"/>
                <w:rtl/>
                <w:lang w:eastAsia="fr-FR"/>
              </w:rPr>
              <w:t xml:space="preserve"> </w:t>
            </w:r>
            <w:proofErr w:type="spellStart"/>
            <w:r w:rsidRPr="009A051E">
              <w:rPr>
                <w:rFonts w:ascii="Times New Roman" w:eastAsia="Times New Roman" w:hAnsi="Times New Roman" w:cs="Times New Roman"/>
                <w:b/>
                <w:bCs/>
                <w:sz w:val="28"/>
                <w:szCs w:val="28"/>
                <w:rtl/>
                <w:lang w:eastAsia="fr-FR"/>
              </w:rPr>
              <w:t>وإرجافاتهم</w:t>
            </w:r>
            <w:proofErr w:type="spellEnd"/>
            <w:r w:rsidRPr="009A051E">
              <w:rPr>
                <w:rFonts w:ascii="Times New Roman" w:eastAsia="Times New Roman" w:hAnsi="Times New Roman" w:cs="Times New Roman"/>
                <w:b/>
                <w:bCs/>
                <w:sz w:val="28"/>
                <w:szCs w:val="28"/>
                <w:rtl/>
                <w:lang w:eastAsia="fr-FR"/>
              </w:rPr>
              <w:t xml:space="preserve"> ، وبيان زيف ادعاءاتهم . </w:t>
            </w:r>
            <w:r w:rsidRPr="009A051E">
              <w:rPr>
                <w:rFonts w:ascii="Times New Roman" w:eastAsia="Times New Roman" w:hAnsi="Times New Roman" w:cs="Times New Roman"/>
                <w:b/>
                <w:bCs/>
                <w:sz w:val="28"/>
                <w:szCs w:val="28"/>
                <w:rtl/>
                <w:lang w:eastAsia="fr-FR"/>
              </w:rPr>
              <w:br/>
              <w:t>5- مجاهدة الكفار بدعوتهم وقتالهم.ينظر : ( زاد المعاد لابن القيم 3/5 )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فضل الجهاد في سبيل الله : </w:t>
            </w:r>
            <w:r w:rsidRPr="009A051E">
              <w:rPr>
                <w:rFonts w:ascii="Times New Roman" w:eastAsia="Times New Roman" w:hAnsi="Times New Roman" w:cs="Times New Roman"/>
                <w:b/>
                <w:bCs/>
                <w:sz w:val="28"/>
                <w:szCs w:val="28"/>
                <w:rtl/>
                <w:lang w:eastAsia="fr-FR"/>
              </w:rPr>
              <w:br/>
              <w:t xml:space="preserve">الجهاد في سبيل الله الذي هو قتال الكفار </w:t>
            </w:r>
            <w:proofErr w:type="spellStart"/>
            <w:r w:rsidRPr="009A051E">
              <w:rPr>
                <w:rFonts w:ascii="Times New Roman" w:eastAsia="Times New Roman" w:hAnsi="Times New Roman" w:cs="Times New Roman"/>
                <w:b/>
                <w:bCs/>
                <w:sz w:val="28"/>
                <w:szCs w:val="28"/>
                <w:rtl/>
                <w:lang w:eastAsia="fr-FR"/>
              </w:rPr>
              <w:t>ذورة</w:t>
            </w:r>
            <w:proofErr w:type="spellEnd"/>
            <w:r w:rsidRPr="009A051E">
              <w:rPr>
                <w:rFonts w:ascii="Times New Roman" w:eastAsia="Times New Roman" w:hAnsi="Times New Roman" w:cs="Times New Roman"/>
                <w:b/>
                <w:bCs/>
                <w:sz w:val="28"/>
                <w:szCs w:val="28"/>
                <w:rtl/>
                <w:lang w:eastAsia="fr-FR"/>
              </w:rPr>
              <w:t xml:space="preserve"> سنام الإسلام ، </w:t>
            </w:r>
            <w:proofErr w:type="spellStart"/>
            <w:r w:rsidRPr="009A051E">
              <w:rPr>
                <w:rFonts w:ascii="Times New Roman" w:eastAsia="Times New Roman" w:hAnsi="Times New Roman" w:cs="Times New Roman"/>
                <w:b/>
                <w:bCs/>
                <w:sz w:val="28"/>
                <w:szCs w:val="28"/>
                <w:rtl/>
                <w:lang w:eastAsia="fr-FR"/>
              </w:rPr>
              <w:t>وبه</w:t>
            </w:r>
            <w:proofErr w:type="spellEnd"/>
            <w:r w:rsidRPr="009A051E">
              <w:rPr>
                <w:rFonts w:ascii="Times New Roman" w:eastAsia="Times New Roman" w:hAnsi="Times New Roman" w:cs="Times New Roman"/>
                <w:b/>
                <w:bCs/>
                <w:sz w:val="28"/>
                <w:szCs w:val="28"/>
                <w:rtl/>
                <w:lang w:eastAsia="fr-FR"/>
              </w:rPr>
              <w:t xml:space="preserve"> قام هذا الدين ، وارتفعت رايته ، وهو من أعلى </w:t>
            </w:r>
            <w:proofErr w:type="spellStart"/>
            <w:r w:rsidRPr="009A051E">
              <w:rPr>
                <w:rFonts w:ascii="Times New Roman" w:eastAsia="Times New Roman" w:hAnsi="Times New Roman" w:cs="Times New Roman"/>
                <w:b/>
                <w:bCs/>
                <w:sz w:val="28"/>
                <w:szCs w:val="28"/>
                <w:rtl/>
                <w:lang w:eastAsia="fr-FR"/>
              </w:rPr>
              <w:t>القربات</w:t>
            </w:r>
            <w:proofErr w:type="spellEnd"/>
            <w:r w:rsidRPr="009A051E">
              <w:rPr>
                <w:rFonts w:ascii="Times New Roman" w:eastAsia="Times New Roman" w:hAnsi="Times New Roman" w:cs="Times New Roman"/>
                <w:b/>
                <w:bCs/>
                <w:sz w:val="28"/>
                <w:szCs w:val="28"/>
                <w:rtl/>
                <w:lang w:eastAsia="fr-FR"/>
              </w:rPr>
              <w:t xml:space="preserve"> ، وأجل الطاعات ، شرع لإعلاء كلمة الله تعالى ، وتبليغ دعوته للناس كافة ، والآيات الكثيرة ، والأحاديث النبوية دالة على هذا الفضل ، يقول تعالى ( 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w:t>
            </w:r>
            <w:proofErr w:type="spellStart"/>
            <w:r w:rsidRPr="009A051E">
              <w:rPr>
                <w:rFonts w:ascii="Times New Roman" w:eastAsia="Times New Roman" w:hAnsi="Times New Roman" w:cs="Times New Roman"/>
                <w:b/>
                <w:bCs/>
                <w:sz w:val="28"/>
                <w:szCs w:val="28"/>
                <w:rtl/>
                <w:lang w:eastAsia="fr-FR"/>
              </w:rPr>
              <w:t>به</w:t>
            </w:r>
            <w:proofErr w:type="spellEnd"/>
            <w:r w:rsidRPr="009A051E">
              <w:rPr>
                <w:rFonts w:ascii="Times New Roman" w:eastAsia="Times New Roman" w:hAnsi="Times New Roman" w:cs="Times New Roman"/>
                <w:b/>
                <w:bCs/>
                <w:sz w:val="28"/>
                <w:szCs w:val="28"/>
                <w:rtl/>
                <w:lang w:eastAsia="fr-FR"/>
              </w:rPr>
              <w:t xml:space="preserve"> وذلك هو الفوز العظيم ) (سورة التوبة آية 111) ويقول تعالى ( الذين آمنوا وهاجروا وجاهدوا في سبيل الله بأموالهم وأنفسهم أعظم درجة عند الله وأولئك هم الفائزون * يبشرهم ربهم برحمة منه ورضوان وجنات لهم فيها نعيم مقيم * خالدين فيها أبدا إن الله عنده أجر عظيم) (سورة التوبة الآيات 20 </w:t>
            </w:r>
            <w:proofErr w:type="spellStart"/>
            <w:r w:rsidRPr="009A051E">
              <w:rPr>
                <w:rFonts w:ascii="Times New Roman" w:eastAsia="Times New Roman" w:hAnsi="Times New Roman" w:cs="Times New Roman"/>
                <w:b/>
                <w:bCs/>
                <w:sz w:val="28"/>
                <w:szCs w:val="28"/>
                <w:rtl/>
                <w:lang w:eastAsia="fr-FR"/>
              </w:rPr>
              <w:t>ـ22</w:t>
            </w:r>
            <w:proofErr w:type="spellEnd"/>
            <w:r w:rsidRPr="009A051E">
              <w:rPr>
                <w:rFonts w:ascii="Times New Roman" w:eastAsia="Times New Roman" w:hAnsi="Times New Roman" w:cs="Times New Roman"/>
                <w:b/>
                <w:bCs/>
                <w:sz w:val="28"/>
                <w:szCs w:val="28"/>
                <w:rtl/>
                <w:lang w:eastAsia="fr-FR"/>
              </w:rPr>
              <w:t xml:space="preserve"> ) ويقول تعالى ( ولا تحسبن الذين قتلوا في سبيل الله أمواتاً بل أحياء عند ربهم يرزقون * فرحين بما أتاهم الله من فضله ويستبشرون بالذين لم يلحقوا بهم من خلفهم ألا خوف عليهم ولا هم يحزنون * يستبشرون بنعمة من الله وفضل وأن الله لا يضيع أجر المؤمنين ).(</w:t>
            </w:r>
            <w:proofErr w:type="gramStart"/>
            <w:r w:rsidRPr="009A051E">
              <w:rPr>
                <w:rFonts w:ascii="Times New Roman" w:eastAsia="Times New Roman" w:hAnsi="Times New Roman" w:cs="Times New Roman"/>
                <w:b/>
                <w:bCs/>
                <w:sz w:val="28"/>
                <w:szCs w:val="28"/>
                <w:rtl/>
                <w:lang w:eastAsia="fr-FR"/>
              </w:rPr>
              <w:t>سورة</w:t>
            </w:r>
            <w:proofErr w:type="gramEnd"/>
            <w:r w:rsidRPr="009A051E">
              <w:rPr>
                <w:rFonts w:ascii="Times New Roman" w:eastAsia="Times New Roman" w:hAnsi="Times New Roman" w:cs="Times New Roman"/>
                <w:b/>
                <w:bCs/>
                <w:sz w:val="28"/>
                <w:szCs w:val="28"/>
                <w:rtl/>
                <w:lang w:eastAsia="fr-FR"/>
              </w:rPr>
              <w:t xml:space="preserve"> آل عمران الآيات 169 ـ 171) . </w:t>
            </w:r>
            <w:r w:rsidRPr="009A051E">
              <w:rPr>
                <w:rFonts w:ascii="Times New Roman" w:eastAsia="Times New Roman" w:hAnsi="Times New Roman" w:cs="Times New Roman"/>
                <w:b/>
                <w:bCs/>
                <w:sz w:val="28"/>
                <w:szCs w:val="28"/>
                <w:rtl/>
                <w:lang w:eastAsia="fr-FR"/>
              </w:rPr>
              <w:br/>
              <w:t xml:space="preserve">وروى الشيخان عن أبي هريرة ـ رضي الله عنه ـ أن رسول الله صلى الله عليه وسلم </w:t>
            </w:r>
            <w:proofErr w:type="gramStart"/>
            <w:r w:rsidRPr="009A051E">
              <w:rPr>
                <w:rFonts w:ascii="Times New Roman" w:eastAsia="Times New Roman" w:hAnsi="Times New Roman" w:cs="Times New Roman"/>
                <w:b/>
                <w:bCs/>
                <w:sz w:val="28"/>
                <w:szCs w:val="28"/>
                <w:rtl/>
                <w:lang w:eastAsia="fr-FR"/>
              </w:rPr>
              <w:t>سئل :</w:t>
            </w:r>
            <w:proofErr w:type="gramEnd"/>
            <w:r w:rsidRPr="009A051E">
              <w:rPr>
                <w:rFonts w:ascii="Times New Roman" w:eastAsia="Times New Roman" w:hAnsi="Times New Roman" w:cs="Times New Roman"/>
                <w:b/>
                <w:bCs/>
                <w:sz w:val="28"/>
                <w:szCs w:val="28"/>
                <w:rtl/>
                <w:lang w:eastAsia="fr-FR"/>
              </w:rPr>
              <w:t xml:space="preserve"> أي العمل أفضل ؟ </w:t>
            </w:r>
            <w:proofErr w:type="gramStart"/>
            <w:r w:rsidRPr="009A051E">
              <w:rPr>
                <w:rFonts w:ascii="Times New Roman" w:eastAsia="Times New Roman" w:hAnsi="Times New Roman" w:cs="Times New Roman"/>
                <w:b/>
                <w:bCs/>
                <w:sz w:val="28"/>
                <w:szCs w:val="28"/>
                <w:rtl/>
                <w:lang w:eastAsia="fr-FR"/>
              </w:rPr>
              <w:t>فقال :</w:t>
            </w:r>
            <w:proofErr w:type="gramEnd"/>
            <w:r w:rsidRPr="009A051E">
              <w:rPr>
                <w:rFonts w:ascii="Times New Roman" w:eastAsia="Times New Roman" w:hAnsi="Times New Roman" w:cs="Times New Roman"/>
                <w:b/>
                <w:bCs/>
                <w:sz w:val="28"/>
                <w:szCs w:val="28"/>
                <w:rtl/>
                <w:lang w:eastAsia="fr-FR"/>
              </w:rPr>
              <w:t xml:space="preserve"> ( إيمان بالله ورسوله ) ، قيل : ثم ماذا ؟ قال : ( الجهاد في سبيل الله .. ) الحديث (أخرجه البخاري في </w:t>
            </w:r>
            <w:proofErr w:type="spellStart"/>
            <w:r w:rsidRPr="009A051E">
              <w:rPr>
                <w:rFonts w:ascii="Times New Roman" w:eastAsia="Times New Roman" w:hAnsi="Times New Roman" w:cs="Times New Roman"/>
                <w:b/>
                <w:bCs/>
                <w:sz w:val="28"/>
                <w:szCs w:val="28"/>
                <w:rtl/>
                <w:lang w:eastAsia="fr-FR"/>
              </w:rPr>
              <w:t>صحيحه</w:t>
            </w:r>
            <w:proofErr w:type="spellEnd"/>
            <w:r w:rsidRPr="009A051E">
              <w:rPr>
                <w:rFonts w:ascii="Times New Roman" w:eastAsia="Times New Roman" w:hAnsi="Times New Roman" w:cs="Times New Roman"/>
                <w:b/>
                <w:bCs/>
                <w:sz w:val="28"/>
                <w:szCs w:val="28"/>
                <w:rtl/>
                <w:lang w:eastAsia="fr-FR"/>
              </w:rPr>
              <w:t xml:space="preserve"> ، كتاب الإيمان ، باب من قال إن </w:t>
            </w:r>
            <w:proofErr w:type="spellStart"/>
            <w:r w:rsidRPr="009A051E">
              <w:rPr>
                <w:rFonts w:ascii="Times New Roman" w:eastAsia="Times New Roman" w:hAnsi="Times New Roman" w:cs="Times New Roman"/>
                <w:b/>
                <w:bCs/>
                <w:sz w:val="28"/>
                <w:szCs w:val="28"/>
                <w:rtl/>
                <w:lang w:eastAsia="fr-FR"/>
              </w:rPr>
              <w:t>افيمان</w:t>
            </w:r>
            <w:proofErr w:type="spellEnd"/>
            <w:r w:rsidRPr="009A051E">
              <w:rPr>
                <w:rFonts w:ascii="Times New Roman" w:eastAsia="Times New Roman" w:hAnsi="Times New Roman" w:cs="Times New Roman"/>
                <w:b/>
                <w:bCs/>
                <w:sz w:val="28"/>
                <w:szCs w:val="28"/>
                <w:rtl/>
                <w:lang w:eastAsia="fr-FR"/>
              </w:rPr>
              <w:t xml:space="preserve"> هو العمل 1/77 برقم 26 ، وأخرجه مسلم في </w:t>
            </w:r>
            <w:proofErr w:type="spellStart"/>
            <w:r w:rsidRPr="009A051E">
              <w:rPr>
                <w:rFonts w:ascii="Times New Roman" w:eastAsia="Times New Roman" w:hAnsi="Times New Roman" w:cs="Times New Roman"/>
                <w:b/>
                <w:bCs/>
                <w:sz w:val="28"/>
                <w:szCs w:val="28"/>
                <w:rtl/>
                <w:lang w:eastAsia="fr-FR"/>
              </w:rPr>
              <w:t>صحيحه</w:t>
            </w:r>
            <w:proofErr w:type="spellEnd"/>
            <w:r w:rsidRPr="009A051E">
              <w:rPr>
                <w:rFonts w:ascii="Times New Roman" w:eastAsia="Times New Roman" w:hAnsi="Times New Roman" w:cs="Times New Roman"/>
                <w:b/>
                <w:bCs/>
                <w:sz w:val="28"/>
                <w:szCs w:val="28"/>
                <w:rtl/>
                <w:lang w:eastAsia="fr-FR"/>
              </w:rPr>
              <w:t xml:space="preserve"> كتاب الإيمان ، باب كون الإيمان بالله تعالى أفضل الأعمال 1/88 </w:t>
            </w:r>
            <w:proofErr w:type="spellStart"/>
            <w:r w:rsidRPr="009A051E">
              <w:rPr>
                <w:rFonts w:ascii="Times New Roman" w:eastAsia="Times New Roman" w:hAnsi="Times New Roman" w:cs="Times New Roman"/>
                <w:b/>
                <w:bCs/>
                <w:sz w:val="28"/>
                <w:szCs w:val="28"/>
                <w:rtl/>
                <w:lang w:eastAsia="fr-FR"/>
              </w:rPr>
              <w:t>برقم83</w:t>
            </w:r>
            <w:proofErr w:type="spellEnd"/>
            <w:r w:rsidRPr="009A051E">
              <w:rPr>
                <w:rFonts w:ascii="Times New Roman" w:eastAsia="Times New Roman" w:hAnsi="Times New Roman" w:cs="Times New Roman"/>
                <w:b/>
                <w:bCs/>
                <w:sz w:val="28"/>
                <w:szCs w:val="28"/>
                <w:rtl/>
                <w:lang w:eastAsia="fr-FR"/>
              </w:rPr>
              <w:t xml:space="preserve"> ) . </w:t>
            </w:r>
            <w:r w:rsidRPr="009A051E">
              <w:rPr>
                <w:rFonts w:ascii="Times New Roman" w:eastAsia="Times New Roman" w:hAnsi="Times New Roman" w:cs="Times New Roman"/>
                <w:b/>
                <w:bCs/>
                <w:sz w:val="28"/>
                <w:szCs w:val="28"/>
                <w:rtl/>
                <w:lang w:eastAsia="fr-FR"/>
              </w:rPr>
              <w:br/>
              <w:t xml:space="preserve">وأخرجا أيضاً عن أنس رضي الله عنه مرفوعاً : ( لغدوة أو روحة في سبيل الله خير من الدنيا وما فيها ). (أخرجه البخاري ، كتاب الجهاد ، باب الغدوة والروحة في سبيل الله 6/13 </w:t>
            </w:r>
            <w:proofErr w:type="spellStart"/>
            <w:r w:rsidRPr="009A051E">
              <w:rPr>
                <w:rFonts w:ascii="Times New Roman" w:eastAsia="Times New Roman" w:hAnsi="Times New Roman" w:cs="Times New Roman"/>
                <w:b/>
                <w:bCs/>
                <w:sz w:val="28"/>
                <w:szCs w:val="28"/>
                <w:rtl/>
                <w:lang w:eastAsia="fr-FR"/>
              </w:rPr>
              <w:t>برقم2792</w:t>
            </w:r>
            <w:proofErr w:type="spellEnd"/>
            <w:r w:rsidRPr="009A051E">
              <w:rPr>
                <w:rFonts w:ascii="Times New Roman" w:eastAsia="Times New Roman" w:hAnsi="Times New Roman" w:cs="Times New Roman"/>
                <w:b/>
                <w:bCs/>
                <w:sz w:val="28"/>
                <w:szCs w:val="28"/>
                <w:rtl/>
                <w:lang w:eastAsia="fr-FR"/>
              </w:rPr>
              <w:t xml:space="preserve"> ، وأخرجه مسلم ، كتاب الإمارة ، باب فضل الغدوة والروحة 3/1499 برقم 1880 )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حكم الجهاد : </w:t>
            </w:r>
            <w:r w:rsidRPr="009A051E">
              <w:rPr>
                <w:rFonts w:ascii="Times New Roman" w:eastAsia="Times New Roman" w:hAnsi="Times New Roman" w:cs="Times New Roman"/>
                <w:b/>
                <w:bCs/>
                <w:sz w:val="28"/>
                <w:szCs w:val="28"/>
                <w:rtl/>
                <w:lang w:eastAsia="fr-FR"/>
              </w:rPr>
              <w:br/>
              <w:t xml:space="preserve">اتفق علماء المسلمين على أن جهاد الكفار وقتالهم لنشر دين الله فرض ، ولكنه فرض كفاية ، إذا قام </w:t>
            </w:r>
            <w:proofErr w:type="spellStart"/>
            <w:r w:rsidRPr="009A051E">
              <w:rPr>
                <w:rFonts w:ascii="Times New Roman" w:eastAsia="Times New Roman" w:hAnsi="Times New Roman" w:cs="Times New Roman"/>
                <w:b/>
                <w:bCs/>
                <w:sz w:val="28"/>
                <w:szCs w:val="28"/>
                <w:rtl/>
                <w:lang w:eastAsia="fr-FR"/>
              </w:rPr>
              <w:t>به</w:t>
            </w:r>
            <w:proofErr w:type="spellEnd"/>
            <w:r w:rsidRPr="009A051E">
              <w:rPr>
                <w:rFonts w:ascii="Times New Roman" w:eastAsia="Times New Roman" w:hAnsi="Times New Roman" w:cs="Times New Roman"/>
                <w:b/>
                <w:bCs/>
                <w:sz w:val="28"/>
                <w:szCs w:val="28"/>
                <w:rtl/>
                <w:lang w:eastAsia="fr-FR"/>
              </w:rPr>
              <w:t xml:space="preserve"> من يكفي سقط الإثم عن الباقين ، وذلك لقوله تعالى : ( لا يستوي القاعدون من المؤمنين أولي الضرر والمجاهدون في سبيل الله بأموالهم وأنفسهم فضل الله المجاهدين بأموالهم وأنفسهم على القاعدين درجة ) . (سورة النساء آية 95)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lastRenderedPageBreak/>
              <w:t xml:space="preserve">قال ابن </w:t>
            </w:r>
            <w:proofErr w:type="spellStart"/>
            <w:r w:rsidRPr="009A051E">
              <w:rPr>
                <w:rFonts w:ascii="Times New Roman" w:eastAsia="Times New Roman" w:hAnsi="Times New Roman" w:cs="Times New Roman"/>
                <w:b/>
                <w:bCs/>
                <w:sz w:val="28"/>
                <w:szCs w:val="28"/>
                <w:rtl/>
                <w:lang w:eastAsia="fr-FR"/>
              </w:rPr>
              <w:t>قدامة</w:t>
            </w:r>
            <w:proofErr w:type="spellEnd"/>
            <w:r w:rsidRPr="009A051E">
              <w:rPr>
                <w:rFonts w:ascii="Times New Roman" w:eastAsia="Times New Roman" w:hAnsi="Times New Roman" w:cs="Times New Roman"/>
                <w:b/>
                <w:bCs/>
                <w:sz w:val="28"/>
                <w:szCs w:val="28"/>
                <w:rtl/>
                <w:lang w:eastAsia="fr-FR"/>
              </w:rPr>
              <w:t xml:space="preserve"> رحمه الله : ( وهذا يدل على أن القاعدين غير آثمين مع جهاد غيرهم). (</w:t>
            </w:r>
            <w:proofErr w:type="gramStart"/>
            <w:r w:rsidRPr="009A051E">
              <w:rPr>
                <w:rFonts w:ascii="Times New Roman" w:eastAsia="Times New Roman" w:hAnsi="Times New Roman" w:cs="Times New Roman"/>
                <w:b/>
                <w:bCs/>
                <w:sz w:val="28"/>
                <w:szCs w:val="28"/>
                <w:rtl/>
                <w:lang w:eastAsia="fr-FR"/>
              </w:rPr>
              <w:t>المغني</w:t>
            </w:r>
            <w:proofErr w:type="gramEnd"/>
            <w:r w:rsidRPr="009A051E">
              <w:rPr>
                <w:rFonts w:ascii="Times New Roman" w:eastAsia="Times New Roman" w:hAnsi="Times New Roman" w:cs="Times New Roman"/>
                <w:b/>
                <w:bCs/>
                <w:sz w:val="28"/>
                <w:szCs w:val="28"/>
                <w:rtl/>
                <w:lang w:eastAsia="fr-FR"/>
              </w:rPr>
              <w:t xml:space="preserve"> 13/6). </w:t>
            </w:r>
            <w:r w:rsidRPr="009A051E">
              <w:rPr>
                <w:rFonts w:ascii="Times New Roman" w:eastAsia="Times New Roman" w:hAnsi="Times New Roman" w:cs="Times New Roman"/>
                <w:b/>
                <w:bCs/>
                <w:sz w:val="28"/>
                <w:szCs w:val="28"/>
                <w:rtl/>
                <w:lang w:eastAsia="fr-FR"/>
              </w:rPr>
              <w:br/>
              <w:t>وقال تعالى ( وما كان ال</w:t>
            </w:r>
            <w:proofErr w:type="gramStart"/>
            <w:r w:rsidRPr="009A051E">
              <w:rPr>
                <w:rFonts w:ascii="Times New Roman" w:eastAsia="Times New Roman" w:hAnsi="Times New Roman" w:cs="Times New Roman"/>
                <w:b/>
                <w:bCs/>
                <w:sz w:val="28"/>
                <w:szCs w:val="28"/>
                <w:rtl/>
                <w:lang w:eastAsia="fr-FR"/>
              </w:rPr>
              <w:t>مؤمنون</w:t>
            </w:r>
            <w:proofErr w:type="gramEnd"/>
            <w:r w:rsidRPr="009A051E">
              <w:rPr>
                <w:rFonts w:ascii="Times New Roman" w:eastAsia="Times New Roman" w:hAnsi="Times New Roman" w:cs="Times New Roman"/>
                <w:b/>
                <w:bCs/>
                <w:sz w:val="28"/>
                <w:szCs w:val="28"/>
                <w:rtl/>
                <w:lang w:eastAsia="fr-FR"/>
              </w:rPr>
              <w:t xml:space="preserve"> لينفروا كافة فلو لا نفر من كل فرقة منهم طائفة ليتفقهوا في الدين ولينذروا قومهم إذا رجعوا إليهم لعلهم يحذرون ) (سورة التوبة آية 122) فنفى الله تعالى أن ينفر المسلمون للجهاد كافة ، وحض على أن ينفر من كل فرقة منهم طائفة تقوم بفرض الجهاد الذي يسقط عن الطائفة الباقية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الحالات التي يتعين فيها الجهاد : </w:t>
            </w:r>
            <w:r w:rsidRPr="009A051E">
              <w:rPr>
                <w:rFonts w:ascii="Times New Roman" w:eastAsia="Times New Roman" w:hAnsi="Times New Roman" w:cs="Times New Roman"/>
                <w:b/>
                <w:bCs/>
                <w:sz w:val="28"/>
                <w:szCs w:val="28"/>
                <w:rtl/>
                <w:lang w:eastAsia="fr-FR"/>
              </w:rPr>
              <w:br/>
              <w:t>ذكر العلماء أن الجهاد يتعين على الشخص في حالات ثلاث : </w:t>
            </w:r>
            <w:r w:rsidRPr="009A051E">
              <w:rPr>
                <w:rFonts w:ascii="Times New Roman" w:eastAsia="Times New Roman" w:hAnsi="Times New Roman" w:cs="Times New Roman"/>
                <w:b/>
                <w:bCs/>
                <w:sz w:val="28"/>
                <w:szCs w:val="28"/>
                <w:rtl/>
                <w:lang w:eastAsia="fr-FR"/>
              </w:rPr>
              <w:br/>
              <w:t xml:space="preserve">1- إذا تقابل الصفان ، فيحرم على من حضر الانصراف ، يقول تعالى : ( يا أيها الذين آمنوا إذا لقيتم الذين كفروا زحفاً فلا تولوهم الأدبار* ومن يولهم يومئذ دبره إلا </w:t>
            </w:r>
            <w:proofErr w:type="spellStart"/>
            <w:r w:rsidRPr="009A051E">
              <w:rPr>
                <w:rFonts w:ascii="Times New Roman" w:eastAsia="Times New Roman" w:hAnsi="Times New Roman" w:cs="Times New Roman"/>
                <w:b/>
                <w:bCs/>
                <w:sz w:val="28"/>
                <w:szCs w:val="28"/>
                <w:rtl/>
                <w:lang w:eastAsia="fr-FR"/>
              </w:rPr>
              <w:t>متحرفاً</w:t>
            </w:r>
            <w:proofErr w:type="spellEnd"/>
            <w:r w:rsidRPr="009A051E">
              <w:rPr>
                <w:rFonts w:ascii="Times New Roman" w:eastAsia="Times New Roman" w:hAnsi="Times New Roman" w:cs="Times New Roman"/>
                <w:b/>
                <w:bCs/>
                <w:sz w:val="28"/>
                <w:szCs w:val="28"/>
                <w:rtl/>
                <w:lang w:eastAsia="fr-FR"/>
              </w:rPr>
              <w:t xml:space="preserve"> لقتال أو متحيزاً إلى فئة فقد باء بغضب من الله ومأواه جهنم </w:t>
            </w:r>
            <w:proofErr w:type="spellStart"/>
            <w:r w:rsidRPr="009A051E">
              <w:rPr>
                <w:rFonts w:ascii="Times New Roman" w:eastAsia="Times New Roman" w:hAnsi="Times New Roman" w:cs="Times New Roman"/>
                <w:b/>
                <w:bCs/>
                <w:sz w:val="28"/>
                <w:szCs w:val="28"/>
                <w:rtl/>
                <w:lang w:eastAsia="fr-FR"/>
              </w:rPr>
              <w:t>وبئس</w:t>
            </w:r>
            <w:proofErr w:type="spellEnd"/>
            <w:r w:rsidRPr="009A051E">
              <w:rPr>
                <w:rFonts w:ascii="Times New Roman" w:eastAsia="Times New Roman" w:hAnsi="Times New Roman" w:cs="Times New Roman"/>
                <w:b/>
                <w:bCs/>
                <w:sz w:val="28"/>
                <w:szCs w:val="28"/>
                <w:rtl/>
                <w:lang w:eastAsia="fr-FR"/>
              </w:rPr>
              <w:t xml:space="preserve"> المصير ). (سورة الأنفال آيات 15 ، 16) . </w:t>
            </w:r>
            <w:r w:rsidRPr="009A051E">
              <w:rPr>
                <w:rFonts w:ascii="Times New Roman" w:eastAsia="Times New Roman" w:hAnsi="Times New Roman" w:cs="Times New Roman"/>
                <w:b/>
                <w:bCs/>
                <w:sz w:val="28"/>
                <w:szCs w:val="28"/>
                <w:rtl/>
                <w:lang w:eastAsia="fr-FR"/>
              </w:rPr>
              <w:br/>
              <w:t>2- إذا نزل الكفار ببلد معين ، تعين على أهله قتالهم ودفعهم ، فالدفاع عن النفس واجب ، قال تعالى : ( وقاتلوا في سبيل الله الذي يقاتلونكم ولا تعتدوا إن الله لا يحب المعتدين ) (سورة البقرة آية 190) . </w:t>
            </w:r>
            <w:r w:rsidRPr="009A051E">
              <w:rPr>
                <w:rFonts w:ascii="Times New Roman" w:eastAsia="Times New Roman" w:hAnsi="Times New Roman" w:cs="Times New Roman"/>
                <w:b/>
                <w:bCs/>
                <w:sz w:val="28"/>
                <w:szCs w:val="28"/>
                <w:rtl/>
                <w:lang w:eastAsia="fr-FR"/>
              </w:rPr>
              <w:br/>
              <w:t xml:space="preserve">3- إذا استنفر ولي </w:t>
            </w:r>
            <w:proofErr w:type="gramStart"/>
            <w:r w:rsidRPr="009A051E">
              <w:rPr>
                <w:rFonts w:ascii="Times New Roman" w:eastAsia="Times New Roman" w:hAnsi="Times New Roman" w:cs="Times New Roman"/>
                <w:b/>
                <w:bCs/>
                <w:sz w:val="28"/>
                <w:szCs w:val="28"/>
                <w:rtl/>
                <w:lang w:eastAsia="fr-FR"/>
              </w:rPr>
              <w:t>الأمر قو</w:t>
            </w:r>
            <w:proofErr w:type="gramEnd"/>
            <w:r w:rsidRPr="009A051E">
              <w:rPr>
                <w:rFonts w:ascii="Times New Roman" w:eastAsia="Times New Roman" w:hAnsi="Times New Roman" w:cs="Times New Roman"/>
                <w:b/>
                <w:bCs/>
                <w:sz w:val="28"/>
                <w:szCs w:val="28"/>
                <w:rtl/>
                <w:lang w:eastAsia="fr-FR"/>
              </w:rPr>
              <w:t xml:space="preserve">ماً </w:t>
            </w:r>
            <w:proofErr w:type="spellStart"/>
            <w:r w:rsidRPr="009A051E">
              <w:rPr>
                <w:rFonts w:ascii="Times New Roman" w:eastAsia="Times New Roman" w:hAnsi="Times New Roman" w:cs="Times New Roman"/>
                <w:b/>
                <w:bCs/>
                <w:sz w:val="28"/>
                <w:szCs w:val="28"/>
                <w:rtl/>
                <w:lang w:eastAsia="fr-FR"/>
              </w:rPr>
              <w:t>لزمهم</w:t>
            </w:r>
            <w:proofErr w:type="spellEnd"/>
            <w:r w:rsidRPr="009A051E">
              <w:rPr>
                <w:rFonts w:ascii="Times New Roman" w:eastAsia="Times New Roman" w:hAnsi="Times New Roman" w:cs="Times New Roman"/>
                <w:b/>
                <w:bCs/>
                <w:sz w:val="28"/>
                <w:szCs w:val="28"/>
                <w:rtl/>
                <w:lang w:eastAsia="fr-FR"/>
              </w:rPr>
              <w:t xml:space="preserve"> النفير ، قال تعالى ( يا أيها الذين آمنوا ما لكم إذا قيل لكم انفروا في سبيل الله </w:t>
            </w:r>
            <w:proofErr w:type="spellStart"/>
            <w:r w:rsidRPr="009A051E">
              <w:rPr>
                <w:rFonts w:ascii="Times New Roman" w:eastAsia="Times New Roman" w:hAnsi="Times New Roman" w:cs="Times New Roman"/>
                <w:b/>
                <w:bCs/>
                <w:sz w:val="28"/>
                <w:szCs w:val="28"/>
                <w:rtl/>
                <w:lang w:eastAsia="fr-FR"/>
              </w:rPr>
              <w:t>أثاقلتم</w:t>
            </w:r>
            <w:proofErr w:type="spellEnd"/>
            <w:r w:rsidRPr="009A051E">
              <w:rPr>
                <w:rFonts w:ascii="Times New Roman" w:eastAsia="Times New Roman" w:hAnsi="Times New Roman" w:cs="Times New Roman"/>
                <w:b/>
                <w:bCs/>
                <w:sz w:val="28"/>
                <w:szCs w:val="28"/>
                <w:rtl/>
                <w:lang w:eastAsia="fr-FR"/>
              </w:rPr>
              <w:t xml:space="preserve"> إلى الأرض أرضيتم بالحياة الدنيا من الآخرة فما متاع الحياة الدنيا في الآخرة إلا قليل * إلا تنفروا يعذبكم عذاباً أليماً ويستبدل قوماً غيركم ولا تضروه شيئاً والله على كل شيء قدير ) (سورة التوبة آيات 38 ، 39)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متى يكون القتال جهاداً في سبيل الله ؟ </w:t>
            </w:r>
            <w:r w:rsidRPr="009A051E">
              <w:rPr>
                <w:rFonts w:ascii="Times New Roman" w:eastAsia="Times New Roman" w:hAnsi="Times New Roman" w:cs="Times New Roman"/>
                <w:b/>
                <w:bCs/>
                <w:sz w:val="28"/>
                <w:szCs w:val="28"/>
                <w:rtl/>
                <w:lang w:eastAsia="fr-FR"/>
              </w:rPr>
              <w:br/>
              <w:t>لا يخرج القتال عن مقصدين : </w:t>
            </w:r>
            <w:r w:rsidRPr="009A051E">
              <w:rPr>
                <w:rFonts w:ascii="Times New Roman" w:eastAsia="Times New Roman" w:hAnsi="Times New Roman" w:cs="Times New Roman"/>
                <w:b/>
                <w:bCs/>
                <w:sz w:val="28"/>
                <w:szCs w:val="28"/>
                <w:rtl/>
                <w:lang w:eastAsia="fr-FR"/>
              </w:rPr>
              <w:br/>
              <w:t>1- أن يكون تلبية لأمر الله ، وتضحية في سبيله ، ونشراً لعقيدة التوحيد ، ودفاعاً عن حياض الإسلام وديار المسلمين وإعلاء لكلمة الله ، فهذا الجهاد في سبيل الله .</w:t>
            </w:r>
            <w:r w:rsidRPr="009A051E">
              <w:rPr>
                <w:rFonts w:ascii="Times New Roman" w:eastAsia="Times New Roman" w:hAnsi="Times New Roman" w:cs="Times New Roman"/>
                <w:b/>
                <w:bCs/>
                <w:sz w:val="28"/>
                <w:szCs w:val="28"/>
                <w:rtl/>
                <w:lang w:eastAsia="fr-FR"/>
              </w:rPr>
              <w:br/>
              <w:t xml:space="preserve">2- أن يكون خلاف ذلك </w:t>
            </w:r>
            <w:proofErr w:type="gramStart"/>
            <w:r w:rsidRPr="009A051E">
              <w:rPr>
                <w:rFonts w:ascii="Times New Roman" w:eastAsia="Times New Roman" w:hAnsi="Times New Roman" w:cs="Times New Roman"/>
                <w:b/>
                <w:bCs/>
                <w:sz w:val="28"/>
                <w:szCs w:val="28"/>
                <w:rtl/>
                <w:lang w:eastAsia="fr-FR"/>
              </w:rPr>
              <w:t>المقصد ،</w:t>
            </w:r>
            <w:proofErr w:type="gramEnd"/>
            <w:r w:rsidRPr="009A051E">
              <w:rPr>
                <w:rFonts w:ascii="Times New Roman" w:eastAsia="Times New Roman" w:hAnsi="Times New Roman" w:cs="Times New Roman"/>
                <w:b/>
                <w:bCs/>
                <w:sz w:val="28"/>
                <w:szCs w:val="28"/>
                <w:rtl/>
                <w:lang w:eastAsia="fr-FR"/>
              </w:rPr>
              <w:t xml:space="preserve"> كأن يقاتل شجاعة ، أو حمية أو قومية ، أو طلباً لمال ، ونحو ذلك من الشعارات والمذاهب الباطلة ، فهذا لا يكون في سبيل الله . سئل رسول الله صلى الله عليه وسلم عن الرجل يقاتل </w:t>
            </w:r>
            <w:proofErr w:type="gramStart"/>
            <w:r w:rsidRPr="009A051E">
              <w:rPr>
                <w:rFonts w:ascii="Times New Roman" w:eastAsia="Times New Roman" w:hAnsi="Times New Roman" w:cs="Times New Roman"/>
                <w:b/>
                <w:bCs/>
                <w:sz w:val="28"/>
                <w:szCs w:val="28"/>
                <w:rtl/>
                <w:lang w:eastAsia="fr-FR"/>
              </w:rPr>
              <w:t>شجاعة ،</w:t>
            </w:r>
            <w:proofErr w:type="gramEnd"/>
            <w:r w:rsidRPr="009A051E">
              <w:rPr>
                <w:rFonts w:ascii="Times New Roman" w:eastAsia="Times New Roman" w:hAnsi="Times New Roman" w:cs="Times New Roman"/>
                <w:b/>
                <w:bCs/>
                <w:sz w:val="28"/>
                <w:szCs w:val="28"/>
                <w:rtl/>
                <w:lang w:eastAsia="fr-FR"/>
              </w:rPr>
              <w:t xml:space="preserve"> ويقاتل حمية ، ويقاتل رياء ، أي ذلك في سبيل الله ؟ قال : ( من قاتل لتكون كلمة الله هي العليا ، فهو في </w:t>
            </w:r>
            <w:proofErr w:type="gramStart"/>
            <w:r w:rsidRPr="009A051E">
              <w:rPr>
                <w:rFonts w:ascii="Times New Roman" w:eastAsia="Times New Roman" w:hAnsi="Times New Roman" w:cs="Times New Roman"/>
                <w:b/>
                <w:bCs/>
                <w:sz w:val="28"/>
                <w:szCs w:val="28"/>
                <w:rtl/>
                <w:lang w:eastAsia="fr-FR"/>
              </w:rPr>
              <w:t>سبيل ا</w:t>
            </w:r>
            <w:proofErr w:type="gramEnd"/>
            <w:r w:rsidRPr="009A051E">
              <w:rPr>
                <w:rFonts w:ascii="Times New Roman" w:eastAsia="Times New Roman" w:hAnsi="Times New Roman" w:cs="Times New Roman"/>
                <w:b/>
                <w:bCs/>
                <w:sz w:val="28"/>
                <w:szCs w:val="28"/>
                <w:rtl/>
                <w:lang w:eastAsia="fr-FR"/>
              </w:rPr>
              <w:t>لله ). (أخرجه البخاري ، كتاب الجهاد ، باب من قاتل لتكون كلمة الله هي العليا 6/28 ، برقم 2810 ، وأخرجه مسلم كتاب الإمارة ، باب من قاتل لتكون كلمة الله هي العليا 3/1512 برقم 1904 )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الجهاد ماضٍ إلى يوم القيامة : </w:t>
            </w:r>
            <w:r w:rsidRPr="009A051E">
              <w:rPr>
                <w:rFonts w:ascii="Times New Roman" w:eastAsia="Times New Roman" w:hAnsi="Times New Roman" w:cs="Times New Roman"/>
                <w:b/>
                <w:bCs/>
                <w:sz w:val="28"/>
                <w:szCs w:val="28"/>
                <w:rtl/>
                <w:lang w:eastAsia="fr-FR"/>
              </w:rPr>
              <w:br/>
              <w:t>من حكمة الله تعالى أن جعل الصراع بين الحق والباطل باقٍ إلى يوم القيامة ، وما دام هذا الصراع موجوداً فالجهاد موجود ، لا يحد بوقت معين ، فمتى وجد الباطل والضلال والكفر ، فالجهاد ماض ، وفضيلته باقية بحسب كل زمان ومكان ، قال تعالى ( ولا يزالون يقاتلونكم حتى يردوكم عن دينكم إن استطاعوا ) (سورة البقرة آية 217) </w:t>
            </w:r>
            <w:r w:rsidRPr="009A051E">
              <w:rPr>
                <w:rFonts w:ascii="Times New Roman" w:eastAsia="Times New Roman" w:hAnsi="Times New Roman" w:cs="Times New Roman"/>
                <w:b/>
                <w:bCs/>
                <w:sz w:val="28"/>
                <w:szCs w:val="28"/>
                <w:rtl/>
                <w:lang w:eastAsia="fr-FR"/>
              </w:rPr>
              <w:br/>
              <w:t>وعن جابر رضي الله عنه مرفوعاً ( لا تزال طائفة من أمتي يقاتلون على الحق ظاهرين إلى يوم القيامة ) . ( رواه مسلم في الإمارة باب قول النبي صلى الله عليه وسلم : ( لا تزال طائفة .. ) 3/1524 رقم 1923. وقال صلى الله عليه وسلم ( الخير معقود في نواصيها الخير إلى يوم القيامة</w:t>
            </w:r>
            <w:proofErr w:type="gramStart"/>
            <w:r w:rsidRPr="009A051E">
              <w:rPr>
                <w:rFonts w:ascii="Times New Roman" w:eastAsia="Times New Roman" w:hAnsi="Times New Roman" w:cs="Times New Roman"/>
                <w:b/>
                <w:bCs/>
                <w:sz w:val="28"/>
                <w:szCs w:val="28"/>
                <w:rtl/>
                <w:lang w:eastAsia="fr-FR"/>
              </w:rPr>
              <w:t xml:space="preserve"> ) (رو</w:t>
            </w:r>
            <w:proofErr w:type="gramEnd"/>
            <w:r w:rsidRPr="009A051E">
              <w:rPr>
                <w:rFonts w:ascii="Times New Roman" w:eastAsia="Times New Roman" w:hAnsi="Times New Roman" w:cs="Times New Roman"/>
                <w:b/>
                <w:bCs/>
                <w:sz w:val="28"/>
                <w:szCs w:val="28"/>
                <w:rtl/>
                <w:lang w:eastAsia="fr-FR"/>
              </w:rPr>
              <w:t>اه البخاري رقم 2849 ، ومسلم رقم 1871 ) . </w:t>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r>
            <w:r w:rsidRPr="009A051E">
              <w:rPr>
                <w:rFonts w:ascii="Times New Roman" w:eastAsia="Times New Roman" w:hAnsi="Times New Roman" w:cs="Times New Roman"/>
                <w:b/>
                <w:bCs/>
                <w:sz w:val="28"/>
                <w:szCs w:val="28"/>
                <w:rtl/>
                <w:lang w:eastAsia="fr-FR"/>
              </w:rPr>
              <w:br/>
              <w:t>نقل بتصرف وتعديل</w:t>
            </w:r>
            <w:r w:rsidRPr="009A051E">
              <w:rPr>
                <w:rFonts w:ascii="Times New Roman" w:eastAsia="Times New Roman" w:hAnsi="Times New Roman" w:cs="Times New Roman"/>
                <w:b/>
                <w:bCs/>
                <w:sz w:val="28"/>
                <w:szCs w:val="28"/>
                <w:rtl/>
                <w:lang w:eastAsia="fr-FR"/>
              </w:rPr>
              <w:br/>
              <w:t> </w:t>
            </w:r>
          </w:p>
        </w:tc>
      </w:tr>
    </w:tbl>
    <w:p w:rsidR="00864A87" w:rsidRDefault="00864A87"/>
    <w:sectPr w:rsidR="00864A87" w:rsidSect="009A051E">
      <w:pgSz w:w="11906" w:h="16838"/>
      <w:pgMar w:top="142"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051E"/>
    <w:rsid w:val="00864A87"/>
    <w:rsid w:val="009A051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8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A05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A051E"/>
  </w:style>
</w:styles>
</file>

<file path=word/webSettings.xml><?xml version="1.0" encoding="utf-8"?>
<w:webSettings xmlns:r="http://schemas.openxmlformats.org/officeDocument/2006/relationships" xmlns:w="http://schemas.openxmlformats.org/wordprocessingml/2006/main">
  <w:divs>
    <w:div w:id="196125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2014-06-11T17:51:00Z</dcterms:created>
  <dcterms:modified xsi:type="dcterms:W3CDTF">2014-06-11T17:52:00Z</dcterms:modified>
</cp:coreProperties>
</file>